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A72BF" w14:textId="35043022" w:rsidR="004E5E40" w:rsidRPr="009D2815" w:rsidRDefault="00DF7996" w:rsidP="008E6432">
      <w:pPr>
        <w:pStyle w:val="Kop1"/>
        <w:rPr>
          <w:sz w:val="96"/>
          <w:szCs w:val="96"/>
        </w:rPr>
      </w:pPr>
      <w:bookmarkStart w:id="0" w:name="_Hlk41042942"/>
      <w:bookmarkEnd w:id="0"/>
      <w:r>
        <w:rPr>
          <w:noProof/>
        </w:rPr>
        <w:drawing>
          <wp:anchor distT="0" distB="0" distL="114300" distR="114300" simplePos="0" relativeHeight="251669504" behindDoc="0" locked="0" layoutInCell="1" allowOverlap="1" wp14:anchorId="7CB75227" wp14:editId="00957339">
            <wp:simplePos x="0" y="0"/>
            <wp:positionH relativeFrom="column">
              <wp:posOffset>-3909060</wp:posOffset>
            </wp:positionH>
            <wp:positionV relativeFrom="paragraph">
              <wp:posOffset>-1124522</wp:posOffset>
            </wp:positionV>
            <wp:extent cx="10777855" cy="5939410"/>
            <wp:effectExtent l="0" t="0" r="4445" b="4445"/>
            <wp:wrapNone/>
            <wp:docPr id="1" name="Afbeelding 1" descr="Afbeelding met persoon, binnen, ma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eld offer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7855" cy="593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70C1F5" w14:textId="77777777" w:rsidR="00E92DDC" w:rsidRDefault="00E92DDC" w:rsidP="006614B9"/>
    <w:p w14:paraId="70CDB329" w14:textId="77777777" w:rsidR="00E92DDC" w:rsidRDefault="00E92DDC" w:rsidP="006614B9"/>
    <w:p w14:paraId="1E5F1FF6" w14:textId="77777777" w:rsidR="00E92DDC" w:rsidRDefault="00E92DDC" w:rsidP="006614B9"/>
    <w:p w14:paraId="4259E1C8" w14:textId="77777777" w:rsidR="00E92DDC" w:rsidRDefault="00E92DDC" w:rsidP="006614B9"/>
    <w:p w14:paraId="0D377F17" w14:textId="77777777" w:rsidR="00E92DDC" w:rsidRDefault="00E92DDC" w:rsidP="006614B9"/>
    <w:p w14:paraId="25134922" w14:textId="7E626822" w:rsidR="00E92DDC" w:rsidRDefault="00E92DDC" w:rsidP="006614B9"/>
    <w:p w14:paraId="6FE96488" w14:textId="25CDA885" w:rsidR="00E92DDC" w:rsidRDefault="0092123A" w:rsidP="006614B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BD76B" wp14:editId="4993A95A">
                <wp:simplePos x="0" y="0"/>
                <wp:positionH relativeFrom="page">
                  <wp:posOffset>492125</wp:posOffset>
                </wp:positionH>
                <wp:positionV relativeFrom="paragraph">
                  <wp:posOffset>323850</wp:posOffset>
                </wp:positionV>
                <wp:extent cx="6960870" cy="844550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870" cy="84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E18AFF" w14:textId="2700B125" w:rsidR="00E92DDC" w:rsidRDefault="00CE1BA2" w:rsidP="007E13BA">
                            <w:pPr>
                              <w:pStyle w:val="Kop1"/>
                              <w:jc w:val="center"/>
                              <w:rPr>
                                <w:rFonts w:ascii="Work Sans" w:hAnsi="Work Sans"/>
                                <w:color w:val="272A5C"/>
                              </w:rPr>
                            </w:pPr>
                            <w:r>
                              <w:rPr>
                                <w:rFonts w:ascii="Work Sans" w:hAnsi="Work Sans"/>
                                <w:color w:val="272A5C"/>
                              </w:rPr>
                              <w:t>Profilering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BD76B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left:0;text-align:left;margin-left:38.75pt;margin-top:25.5pt;width:548.1pt;height:6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" fillcolor="white [3201]" stroked="f" strokeweight=".5pt">
                <v:textbox>
                  <w:txbxContent>
                    <w:p w14:paraId="13E18AFF" w14:textId="2700B125" w:rsidR="00E92DDC" w:rsidRDefault="00CE1BA2" w:rsidP="007E13BA">
                      <w:pPr>
                        <w:pStyle w:val="Kop1"/>
                        <w:jc w:val="center"/>
                        <w:rPr>
                          <w:rFonts w:ascii="Work Sans" w:hAnsi="Work Sans"/>
                          <w:color w:val="272A5C"/>
                        </w:rPr>
                      </w:pPr>
                      <w:r>
                        <w:rPr>
                          <w:rFonts w:ascii="Work Sans" w:hAnsi="Work Sans"/>
                          <w:color w:val="272A5C"/>
                        </w:rPr>
                        <w:t>Profilering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C2A4AC" w14:textId="515F9AF9" w:rsidR="00E92DDC" w:rsidRDefault="00E92DDC" w:rsidP="006614B9"/>
    <w:p w14:paraId="313450A6" w14:textId="5DE74476" w:rsidR="00E92DDC" w:rsidRDefault="00E92DDC" w:rsidP="006614B9"/>
    <w:p w14:paraId="3F06B4F0" w14:textId="0C3A5DC1" w:rsidR="00E92DDC" w:rsidRDefault="00F51031" w:rsidP="006614B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00A364" wp14:editId="1277A769">
                <wp:simplePos x="0" y="0"/>
                <wp:positionH relativeFrom="page">
                  <wp:posOffset>1897380</wp:posOffset>
                </wp:positionH>
                <wp:positionV relativeFrom="paragraph">
                  <wp:posOffset>163830</wp:posOffset>
                </wp:positionV>
                <wp:extent cx="4002405" cy="754380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2405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145CCD" w14:textId="5E420F74" w:rsidR="00A502D0" w:rsidRPr="007E13BA" w:rsidRDefault="00CE1BA2" w:rsidP="007E13BA">
                            <w:pPr>
                              <w:jc w:val="center"/>
                              <w:rPr>
                                <w:rFonts w:ascii="Work Sans" w:hAnsi="Work Sans"/>
                                <w:b/>
                                <w:bCs/>
                                <w:i/>
                                <w:iCs/>
                                <w:color w:val="272A5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bCs/>
                                <w:i/>
                                <w:iCs/>
                                <w:color w:val="272A5C"/>
                                <w:sz w:val="28"/>
                                <w:szCs w:val="28"/>
                              </w:rPr>
                              <w:t>Wijs op reis</w:t>
                            </w:r>
                          </w:p>
                          <w:p w14:paraId="4973BA71" w14:textId="77C4569E" w:rsidR="00A502D0" w:rsidRDefault="00A502D0" w:rsidP="006614B9">
                            <w:pPr>
                              <w:rPr>
                                <w:rFonts w:ascii="Work Sans" w:hAnsi="Work Sans"/>
                                <w:color w:val="272A5C"/>
                              </w:rPr>
                            </w:pPr>
                          </w:p>
                          <w:p w14:paraId="423BD5DF" w14:textId="77777777" w:rsidR="00A502D0" w:rsidRPr="006F2610" w:rsidRDefault="00A502D0" w:rsidP="006614B9">
                            <w:pPr>
                              <w:rPr>
                                <w:rFonts w:ascii="Work Sans" w:hAnsi="Work Sans"/>
                                <w:color w:val="272A5C"/>
                              </w:rPr>
                            </w:pPr>
                          </w:p>
                          <w:p w14:paraId="566C16BE" w14:textId="0AD332DE" w:rsidR="002757CE" w:rsidRDefault="002757CE" w:rsidP="006614B9"/>
                          <w:p w14:paraId="6353141C" w14:textId="05376F7C" w:rsidR="0092123A" w:rsidRDefault="0092123A" w:rsidP="006614B9"/>
                          <w:p w14:paraId="3ABC9E72" w14:textId="77777777" w:rsidR="0092123A" w:rsidRDefault="0092123A" w:rsidP="006614B9"/>
                          <w:p w14:paraId="232B887E" w14:textId="77777777" w:rsidR="0092123A" w:rsidRPr="002757CE" w:rsidRDefault="0092123A" w:rsidP="00661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0A364" id="Tekstvak 8" o:spid="_x0000_s1027" type="#_x0000_t202" style="position:absolute;left:0;text-align:left;margin-left:149.4pt;margin-top:12.9pt;width:315.15pt;height:59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" fillcolor="white [3201]" stroked="f" strokeweight=".5pt">
                <v:textbox>
                  <w:txbxContent>
                    <w:p w14:paraId="12145CCD" w14:textId="5E420F74" w:rsidR="00A502D0" w:rsidRPr="007E13BA" w:rsidRDefault="00CE1BA2" w:rsidP="007E13BA">
                      <w:pPr>
                        <w:jc w:val="center"/>
                        <w:rPr>
                          <w:rFonts w:ascii="Work Sans" w:hAnsi="Work Sans"/>
                          <w:b/>
                          <w:bCs/>
                          <w:i/>
                          <w:iCs/>
                          <w:color w:val="272A5C"/>
                          <w:sz w:val="28"/>
                          <w:szCs w:val="28"/>
                        </w:rPr>
                      </w:pPr>
                      <w:r>
                        <w:rPr>
                          <w:rFonts w:ascii="Work Sans" w:hAnsi="Work Sans"/>
                          <w:b/>
                          <w:bCs/>
                          <w:i/>
                          <w:iCs/>
                          <w:color w:val="272A5C"/>
                          <w:sz w:val="28"/>
                          <w:szCs w:val="28"/>
                        </w:rPr>
                        <w:t>Wijs op reis</w:t>
                      </w:r>
                    </w:p>
                    <w:p w14:paraId="4973BA71" w14:textId="77C4569E" w:rsidR="00A502D0" w:rsidRDefault="00A502D0" w:rsidP="006614B9">
                      <w:pPr>
                        <w:rPr>
                          <w:rFonts w:ascii="Work Sans" w:hAnsi="Work Sans"/>
                          <w:color w:val="272A5C"/>
                        </w:rPr>
                      </w:pPr>
                    </w:p>
                    <w:p w14:paraId="423BD5DF" w14:textId="77777777" w:rsidR="00A502D0" w:rsidRPr="006F2610" w:rsidRDefault="00A502D0" w:rsidP="006614B9">
                      <w:pPr>
                        <w:rPr>
                          <w:rFonts w:ascii="Work Sans" w:hAnsi="Work Sans"/>
                          <w:color w:val="272A5C"/>
                        </w:rPr>
                      </w:pPr>
                    </w:p>
                    <w:p w14:paraId="566C16BE" w14:textId="0AD332DE" w:rsidR="002757CE" w:rsidRDefault="002757CE" w:rsidP="006614B9"/>
                    <w:p w14:paraId="6353141C" w14:textId="05376F7C" w:rsidR="0092123A" w:rsidRDefault="0092123A" w:rsidP="006614B9"/>
                    <w:p w14:paraId="3ABC9E72" w14:textId="77777777" w:rsidR="0092123A" w:rsidRDefault="0092123A" w:rsidP="006614B9"/>
                    <w:p w14:paraId="232B887E" w14:textId="77777777" w:rsidR="0092123A" w:rsidRPr="002757CE" w:rsidRDefault="0092123A" w:rsidP="006614B9"/>
                  </w:txbxContent>
                </v:textbox>
                <w10:wrap anchorx="page"/>
              </v:shape>
            </w:pict>
          </mc:Fallback>
        </mc:AlternateContent>
      </w:r>
    </w:p>
    <w:p w14:paraId="7F5843B5" w14:textId="1B668E6D" w:rsidR="00E92DDC" w:rsidRDefault="00E92DDC" w:rsidP="006614B9"/>
    <w:p w14:paraId="4B8BE44C" w14:textId="7117504E" w:rsidR="00E92DDC" w:rsidRDefault="006F2610" w:rsidP="00D13AE0">
      <w:pPr>
        <w:pStyle w:val="Kop2"/>
      </w:pPr>
      <w:r w:rsidRPr="00FF1725">
        <w:rPr>
          <w:noProof/>
        </w:rPr>
        <w:drawing>
          <wp:inline distT="0" distB="0" distL="0" distR="0" wp14:anchorId="6D99B931" wp14:editId="3D627E8B">
            <wp:extent cx="1365250" cy="1269344"/>
            <wp:effectExtent l="0" t="0" r="6350" b="762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531" cy="134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4E1FA8" wp14:editId="6021423A">
            <wp:extent cx="1637665" cy="641350"/>
            <wp:effectExtent l="0" t="0" r="635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04" cy="70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0B8D3" w14:textId="77777777" w:rsidR="0092123A" w:rsidRPr="0092123A" w:rsidRDefault="0092123A" w:rsidP="0092123A"/>
    <w:p w14:paraId="60B315DB" w14:textId="515A6666" w:rsidR="0092123A" w:rsidRDefault="0092123A" w:rsidP="0092123A"/>
    <w:p w14:paraId="6232F918" w14:textId="77777777" w:rsidR="007E13BA" w:rsidRDefault="007E13BA" w:rsidP="00BA4CA0">
      <w:pPr>
        <w:pStyle w:val="Kop2"/>
        <w:rPr>
          <w:rFonts w:ascii="Work Sans" w:hAnsi="Work Sans"/>
          <w:color w:val="272A5C"/>
        </w:rPr>
      </w:pPr>
      <w:bookmarkStart w:id="1" w:name="_Hlk2876831"/>
      <w:bookmarkStart w:id="2" w:name="_Hlk2944009"/>
    </w:p>
    <w:p w14:paraId="3CAE4311" w14:textId="77777777" w:rsidR="007E13BA" w:rsidRDefault="007E13BA" w:rsidP="00BA4CA0">
      <w:pPr>
        <w:pStyle w:val="Kop2"/>
        <w:rPr>
          <w:rFonts w:ascii="Work Sans" w:hAnsi="Work Sans"/>
          <w:color w:val="272A5C"/>
        </w:rPr>
      </w:pPr>
    </w:p>
    <w:p w14:paraId="57D6416A" w14:textId="4DB06FD7" w:rsidR="00BA4CA0" w:rsidRPr="006F2610" w:rsidRDefault="004E467E" w:rsidP="00BA4CA0">
      <w:pPr>
        <w:pStyle w:val="Kop2"/>
        <w:rPr>
          <w:rFonts w:ascii="Work Sans" w:hAnsi="Work Sans"/>
          <w:color w:val="272A5C"/>
        </w:rPr>
      </w:pPr>
      <w:r>
        <w:rPr>
          <w:rFonts w:ascii="Work Sans" w:hAnsi="Work Sans"/>
          <w:color w:val="272A5C"/>
        </w:rPr>
        <w:t>Programma ‘Profilering’</w:t>
      </w:r>
      <w:r w:rsidR="00BA4CA0" w:rsidRPr="006F2610">
        <w:rPr>
          <w:rFonts w:ascii="Work Sans" w:hAnsi="Work Sans"/>
          <w:color w:val="272A5C"/>
        </w:rPr>
        <w:t xml:space="preserve"> </w:t>
      </w:r>
    </w:p>
    <w:p w14:paraId="60BED4E3" w14:textId="46D3E696" w:rsidR="007A58DF" w:rsidRPr="006F2610" w:rsidRDefault="004E467E" w:rsidP="007A58DF">
      <w:pPr>
        <w:pStyle w:val="Kop2"/>
        <w:rPr>
          <w:rFonts w:ascii="Work Sans" w:hAnsi="Work Sans"/>
          <w:color w:val="272A5C"/>
          <w:sz w:val="28"/>
          <w:szCs w:val="28"/>
        </w:rPr>
      </w:pPr>
      <w:r>
        <w:rPr>
          <w:rFonts w:ascii="Work Sans" w:hAnsi="Work Sans"/>
          <w:color w:val="272A5C"/>
          <w:sz w:val="28"/>
          <w:szCs w:val="28"/>
        </w:rPr>
        <w:t>Opbouw en indeling</w:t>
      </w:r>
    </w:p>
    <w:p w14:paraId="154021F7" w14:textId="5FDAA4D1" w:rsidR="007E13BA" w:rsidRDefault="004E467E" w:rsidP="007E13BA">
      <w:r>
        <w:t xml:space="preserve">13.00 – 13.45 </w:t>
      </w:r>
    </w:p>
    <w:p w14:paraId="5863CC8F" w14:textId="7229C13B" w:rsidR="007E13BA" w:rsidRDefault="007E13BA" w:rsidP="007E13BA">
      <w:pPr>
        <w:rPr>
          <w:i/>
          <w:iCs/>
        </w:rPr>
      </w:pPr>
      <w:r w:rsidRPr="004E467E">
        <w:rPr>
          <w:i/>
          <w:iCs/>
        </w:rPr>
        <w:t xml:space="preserve">Naast </w:t>
      </w:r>
      <w:r w:rsidR="004E467E" w:rsidRPr="004E467E">
        <w:rPr>
          <w:i/>
          <w:iCs/>
        </w:rPr>
        <w:t xml:space="preserve">een korte </w:t>
      </w:r>
      <w:r w:rsidRPr="004E467E">
        <w:rPr>
          <w:i/>
          <w:iCs/>
        </w:rPr>
        <w:t>welkom en verwachting, kom</w:t>
      </w:r>
      <w:r w:rsidR="00A87FAD" w:rsidRPr="004E467E">
        <w:rPr>
          <w:i/>
          <w:iCs/>
        </w:rPr>
        <w:t xml:space="preserve">en </w:t>
      </w:r>
      <w:r w:rsidR="004E467E" w:rsidRPr="004E467E">
        <w:rPr>
          <w:i/>
          <w:iCs/>
        </w:rPr>
        <w:t xml:space="preserve">actuele </w:t>
      </w:r>
      <w:r w:rsidR="00A87FAD" w:rsidRPr="004E467E">
        <w:rPr>
          <w:i/>
          <w:iCs/>
        </w:rPr>
        <w:t>thema’s/speerpunten voorbij van de FMS/KNM</w:t>
      </w:r>
      <w:r w:rsidR="004E467E" w:rsidRPr="004E467E">
        <w:rPr>
          <w:i/>
          <w:iCs/>
        </w:rPr>
        <w:t>, beroepsvereniging en ZH</w:t>
      </w:r>
      <w:r w:rsidR="00A87FAD" w:rsidRPr="004E467E">
        <w:rPr>
          <w:i/>
          <w:iCs/>
        </w:rPr>
        <w:t xml:space="preserve">. Ook het nut en de noodzaak van het hebben van een visie en doelen komt voorbij </w:t>
      </w:r>
      <w:r w:rsidR="004E467E" w:rsidRPr="004E467E">
        <w:rPr>
          <w:i/>
          <w:iCs/>
        </w:rPr>
        <w:t>gebaseerd op li</w:t>
      </w:r>
      <w:r w:rsidR="00A87FAD" w:rsidRPr="004E467E">
        <w:rPr>
          <w:i/>
          <w:iCs/>
        </w:rPr>
        <w:t>teratuur</w:t>
      </w:r>
      <w:r w:rsidR="004E467E" w:rsidRPr="004E467E">
        <w:rPr>
          <w:i/>
          <w:iCs/>
        </w:rPr>
        <w:t xml:space="preserve"> en wetenschappelijk </w:t>
      </w:r>
      <w:r w:rsidR="00A87FAD" w:rsidRPr="004E467E">
        <w:rPr>
          <w:i/>
          <w:iCs/>
        </w:rPr>
        <w:t>onderzo</w:t>
      </w:r>
      <w:r w:rsidR="004E467E" w:rsidRPr="004E467E">
        <w:rPr>
          <w:i/>
          <w:iCs/>
        </w:rPr>
        <w:t>ek</w:t>
      </w:r>
      <w:r w:rsidR="00A87FAD" w:rsidRPr="004E467E">
        <w:rPr>
          <w:i/>
          <w:iCs/>
        </w:rPr>
        <w:t>.</w:t>
      </w:r>
      <w:r w:rsidR="004E467E">
        <w:rPr>
          <w:i/>
          <w:iCs/>
        </w:rPr>
        <w:t xml:space="preserve"> Inzichten rondom </w:t>
      </w:r>
      <w:proofErr w:type="spellStart"/>
      <w:r w:rsidR="004E467E">
        <w:rPr>
          <w:i/>
          <w:iCs/>
        </w:rPr>
        <w:t>lessons</w:t>
      </w:r>
      <w:proofErr w:type="spellEnd"/>
      <w:r w:rsidR="004E467E">
        <w:rPr>
          <w:i/>
          <w:iCs/>
        </w:rPr>
        <w:t xml:space="preserve"> </w:t>
      </w:r>
      <w:proofErr w:type="spellStart"/>
      <w:r w:rsidR="004E467E">
        <w:rPr>
          <w:i/>
          <w:iCs/>
        </w:rPr>
        <w:t>learned</w:t>
      </w:r>
      <w:proofErr w:type="spellEnd"/>
      <w:r w:rsidR="004E467E">
        <w:rPr>
          <w:i/>
          <w:iCs/>
        </w:rPr>
        <w:t xml:space="preserve"> bij implementatie van zorgvernieuwing worden benoemd.</w:t>
      </w:r>
    </w:p>
    <w:p w14:paraId="46E6EEDE" w14:textId="77777777" w:rsidR="004E467E" w:rsidRPr="004E467E" w:rsidRDefault="004E467E" w:rsidP="007E13BA">
      <w:pPr>
        <w:rPr>
          <w:i/>
          <w:iCs/>
        </w:rPr>
      </w:pPr>
    </w:p>
    <w:p w14:paraId="07AB5CE6" w14:textId="7CEB093D" w:rsidR="007E13BA" w:rsidRDefault="004E467E" w:rsidP="007E13BA">
      <w:r>
        <w:t>13.45 – 14.30 Programma d</w:t>
      </w:r>
      <w:r w:rsidR="007E13BA">
        <w:t xml:space="preserve">eel </w:t>
      </w:r>
      <w:r>
        <w:t>1</w:t>
      </w:r>
    </w:p>
    <w:p w14:paraId="58323062" w14:textId="24668CFF" w:rsidR="004E467E" w:rsidRPr="004E467E" w:rsidRDefault="00A87FAD" w:rsidP="007E13BA">
      <w:pPr>
        <w:rPr>
          <w:i/>
          <w:iCs/>
        </w:rPr>
      </w:pPr>
      <w:r w:rsidRPr="004E467E">
        <w:rPr>
          <w:i/>
          <w:iCs/>
        </w:rPr>
        <w:t>De groepsleden vragen kort voor zichzelf een pitch/kort verhaal voor te bereiden over de toekomst van de vakgroep: welk thema spreekt hen aan en waarom. Aansluitend dit met elkaar delen in bijdrages van 2-5 minuten (geen discussie). Wij halen op, en halen er met de groep een rode draad uit</w:t>
      </w:r>
    </w:p>
    <w:p w14:paraId="47631615" w14:textId="77777777" w:rsidR="004E467E" w:rsidRDefault="004E467E" w:rsidP="007E13BA"/>
    <w:p w14:paraId="29BED988" w14:textId="0D1DB2DA" w:rsidR="004E467E" w:rsidRDefault="004E467E" w:rsidP="007E13BA">
      <w:r>
        <w:t>14.30 – 14.45 Pauze</w:t>
      </w:r>
    </w:p>
    <w:p w14:paraId="256775C4" w14:textId="77777777" w:rsidR="004E467E" w:rsidRDefault="004E467E" w:rsidP="007E13BA"/>
    <w:p w14:paraId="2879FA89" w14:textId="187709C7" w:rsidR="007E13BA" w:rsidRDefault="004E467E" w:rsidP="007E13BA">
      <w:r>
        <w:t>14.45 – 15.30 Programma d</w:t>
      </w:r>
      <w:r w:rsidR="007E13BA">
        <w:t>eel 2</w:t>
      </w:r>
    </w:p>
    <w:p w14:paraId="4B42247A" w14:textId="6B550F1D" w:rsidR="0068798C" w:rsidRDefault="00A87FAD" w:rsidP="007E13BA">
      <w:pPr>
        <w:rPr>
          <w:i/>
          <w:iCs/>
        </w:rPr>
      </w:pPr>
      <w:r w:rsidRPr="004E467E">
        <w:rPr>
          <w:i/>
          <w:iCs/>
        </w:rPr>
        <w:t>In subgroepen van 5 bespreken van ervaringen, inzichten en wensen over de implementatie van toekomstdoelen. Wat zijn belangrijke aspecten voor het welslagen van een implementatie, en wat zijn aspecten die een risico vormen</w:t>
      </w:r>
    </w:p>
    <w:p w14:paraId="3931AD64" w14:textId="77777777" w:rsidR="004E467E" w:rsidRPr="004E467E" w:rsidRDefault="004E467E" w:rsidP="007E13BA">
      <w:pPr>
        <w:rPr>
          <w:i/>
          <w:iCs/>
        </w:rPr>
      </w:pPr>
    </w:p>
    <w:p w14:paraId="44D9A6AA" w14:textId="5B01B3A1" w:rsidR="007E13BA" w:rsidRDefault="004E467E" w:rsidP="007E13BA">
      <w:r>
        <w:t xml:space="preserve">15.30 – 16.15 </w:t>
      </w:r>
    </w:p>
    <w:p w14:paraId="794C2A6C" w14:textId="3F530902" w:rsidR="007E13BA" w:rsidRPr="004E467E" w:rsidRDefault="007E13BA" w:rsidP="007E13BA">
      <w:pPr>
        <w:rPr>
          <w:i/>
          <w:iCs/>
        </w:rPr>
      </w:pPr>
      <w:proofErr w:type="spellStart"/>
      <w:r w:rsidRPr="004E467E">
        <w:rPr>
          <w:i/>
          <w:iCs/>
        </w:rPr>
        <w:t>Wrap</w:t>
      </w:r>
      <w:proofErr w:type="spellEnd"/>
      <w:r w:rsidRPr="004E467E">
        <w:rPr>
          <w:i/>
          <w:iCs/>
        </w:rPr>
        <w:t xml:space="preserve">-up. </w:t>
      </w:r>
      <w:r w:rsidR="004E467E" w:rsidRPr="004E467E">
        <w:rPr>
          <w:i/>
          <w:iCs/>
        </w:rPr>
        <w:t xml:space="preserve">Evaluatie en actieplan voor de groep en de groepsleden. </w:t>
      </w:r>
      <w:r w:rsidRPr="004E467E">
        <w:rPr>
          <w:i/>
          <w:iCs/>
        </w:rPr>
        <w:t xml:space="preserve">Wat neem je als persoon en als groep mee. </w:t>
      </w:r>
      <w:proofErr w:type="spellStart"/>
      <w:r w:rsidRPr="004E467E">
        <w:rPr>
          <w:i/>
          <w:iCs/>
        </w:rPr>
        <w:t>Positive</w:t>
      </w:r>
      <w:proofErr w:type="spellEnd"/>
      <w:r w:rsidRPr="004E467E">
        <w:rPr>
          <w:i/>
          <w:iCs/>
        </w:rPr>
        <w:t xml:space="preserve"> Take Home </w:t>
      </w:r>
      <w:proofErr w:type="spellStart"/>
      <w:r w:rsidRPr="004E467E">
        <w:rPr>
          <w:i/>
          <w:iCs/>
        </w:rPr>
        <w:t>message</w:t>
      </w:r>
      <w:proofErr w:type="spellEnd"/>
      <w:r w:rsidRPr="004E467E">
        <w:rPr>
          <w:i/>
          <w:iCs/>
        </w:rPr>
        <w:t>.</w:t>
      </w:r>
      <w:r w:rsidR="007A58DF" w:rsidRPr="004E467E">
        <w:rPr>
          <w:rFonts w:ascii="Work Sans" w:hAnsi="Work Sans"/>
          <w:i/>
          <w:iCs/>
          <w:color w:val="272A5C"/>
        </w:rPr>
        <w:t xml:space="preserve"> </w:t>
      </w:r>
      <w:bookmarkEnd w:id="1"/>
      <w:bookmarkEnd w:id="2"/>
    </w:p>
    <w:p w14:paraId="7ADAF4B5" w14:textId="3CEACB73" w:rsidR="007E13BA" w:rsidRDefault="007E13BA" w:rsidP="007A58DF">
      <w:pPr>
        <w:rPr>
          <w:rFonts w:ascii="Work Sans" w:hAnsi="Work Sans"/>
          <w:color w:val="272A5C"/>
        </w:rPr>
      </w:pPr>
    </w:p>
    <w:p w14:paraId="168BD2D2" w14:textId="77777777" w:rsidR="007E13BA" w:rsidRPr="006F2610" w:rsidRDefault="007E13BA" w:rsidP="007A58DF">
      <w:pPr>
        <w:rPr>
          <w:rFonts w:ascii="Work Sans" w:hAnsi="Work Sans"/>
          <w:color w:val="272A5C"/>
        </w:rPr>
      </w:pPr>
    </w:p>
    <w:sectPr w:rsidR="007E13BA" w:rsidRPr="006F2610" w:rsidSect="00D52C04">
      <w:headerReference w:type="default" r:id="rId11"/>
      <w:footerReference w:type="default" r:id="rId12"/>
      <w:pgSz w:w="11907" w:h="16839" w:code="9"/>
      <w:pgMar w:top="1776" w:right="1080" w:bottom="1829" w:left="1080" w:header="720" w:footer="79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1AEAA" w14:textId="77777777" w:rsidR="00AF2604" w:rsidRDefault="00AF2604" w:rsidP="006614B9">
      <w:r>
        <w:separator/>
      </w:r>
    </w:p>
  </w:endnote>
  <w:endnote w:type="continuationSeparator" w:id="0">
    <w:p w14:paraId="061B20A7" w14:textId="77777777" w:rsidR="00AF2604" w:rsidRDefault="00AF2604" w:rsidP="0066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ork Sans">
    <w:altName w:val="Calibri"/>
    <w:panose1 w:val="020B0604020202020204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A7DA3" w14:textId="381EE71E" w:rsidR="006F2610" w:rsidRPr="0094654C" w:rsidRDefault="00AF2604" w:rsidP="006F2610">
    <w:pPr>
      <w:pStyle w:val="Voettekst"/>
      <w:rPr>
        <w:rFonts w:ascii="Work Sans" w:hAnsi="Work Sans"/>
        <w:b w:val="0"/>
        <w:bCs/>
        <w:color w:val="272A5C"/>
        <w:sz w:val="20"/>
        <w:szCs w:val="20"/>
      </w:rPr>
    </w:pPr>
    <w:sdt>
      <w:sdtPr>
        <w:id w:val="1272893270"/>
        <w:docPartObj>
          <w:docPartGallery w:val="Page Numbers (Top of Page)"/>
          <w:docPartUnique/>
        </w:docPartObj>
      </w:sdtPr>
      <w:sdtEndPr>
        <w:rPr>
          <w:color w:val="146E8C"/>
        </w:rPr>
      </w:sdtEndPr>
      <w:sdtContent/>
    </w:sdt>
    <w:bookmarkStart w:id="3" w:name="_Hlk41042620"/>
    <w:bookmarkStart w:id="4" w:name="_Hlk41042621"/>
    <w:r w:rsidR="006F2610" w:rsidRPr="006F2610">
      <w:rPr>
        <w:rFonts w:ascii="Work Sans" w:hAnsi="Work Sans"/>
        <w:b w:val="0"/>
        <w:bCs/>
        <w:color w:val="272A5C"/>
        <w:sz w:val="20"/>
        <w:szCs w:val="20"/>
      </w:rPr>
      <w:t xml:space="preserve"> </w:t>
    </w:r>
    <w:r w:rsidR="006F2610" w:rsidRPr="0094654C">
      <w:rPr>
        <w:rFonts w:ascii="Work Sans" w:hAnsi="Work Sans"/>
        <w:b w:val="0"/>
        <w:bCs/>
        <w:color w:val="272A5C"/>
        <w:sz w:val="20"/>
        <w:szCs w:val="20"/>
      </w:rPr>
      <w:t>Q3 BV</w:t>
    </w:r>
    <w:r w:rsidR="006F2610" w:rsidRPr="0094654C">
      <w:rPr>
        <w:rFonts w:ascii="Work Sans" w:hAnsi="Work Sans"/>
        <w:b w:val="0"/>
        <w:bCs/>
        <w:color w:val="272A5C"/>
        <w:sz w:val="20"/>
        <w:szCs w:val="20"/>
      </w:rPr>
      <w:tab/>
    </w:r>
    <w:r w:rsidR="006F2610" w:rsidRPr="0094654C">
      <w:rPr>
        <w:rFonts w:ascii="Work Sans" w:hAnsi="Work Sans"/>
        <w:b w:val="0"/>
        <w:bCs/>
        <w:color w:val="272A5C"/>
        <w:sz w:val="20"/>
        <w:szCs w:val="20"/>
      </w:rPr>
      <w:tab/>
      <w:t>Utopialaan 36</w:t>
    </w:r>
    <w:r w:rsidR="006F2610" w:rsidRPr="0094654C">
      <w:rPr>
        <w:rFonts w:ascii="Work Sans" w:hAnsi="Work Sans"/>
        <w:b w:val="0"/>
        <w:bCs/>
        <w:color w:val="272A5C"/>
        <w:sz w:val="20"/>
        <w:szCs w:val="20"/>
      </w:rPr>
      <w:tab/>
      <w:t xml:space="preserve">5232 CE ’s </w:t>
    </w:r>
    <w:proofErr w:type="spellStart"/>
    <w:r w:rsidR="006F2610" w:rsidRPr="0094654C">
      <w:rPr>
        <w:rFonts w:ascii="Work Sans" w:hAnsi="Work Sans"/>
        <w:b w:val="0"/>
        <w:bCs/>
        <w:color w:val="272A5C"/>
        <w:sz w:val="20"/>
        <w:szCs w:val="20"/>
      </w:rPr>
      <w:t>Hertogenbosch</w:t>
    </w:r>
    <w:proofErr w:type="spellEnd"/>
    <w:r w:rsidR="006F2610" w:rsidRPr="0094654C">
      <w:rPr>
        <w:rFonts w:ascii="Work Sans" w:hAnsi="Work Sans"/>
        <w:b w:val="0"/>
        <w:bCs/>
        <w:color w:val="272A5C"/>
        <w:sz w:val="20"/>
        <w:szCs w:val="20"/>
      </w:rPr>
      <w:tab/>
    </w:r>
    <w:hyperlink r:id="rId1" w:history="1">
      <w:r w:rsidR="006F2610" w:rsidRPr="0094654C">
        <w:rPr>
          <w:rStyle w:val="Hyperlink"/>
          <w:rFonts w:ascii="Work Sans" w:hAnsi="Work Sans"/>
          <w:b w:val="0"/>
          <w:bCs/>
          <w:color w:val="272A5C"/>
          <w:sz w:val="20"/>
          <w:szCs w:val="20"/>
        </w:rPr>
        <w:t>info@q3consult.nl</w:t>
      </w:r>
    </w:hyperlink>
    <w:r w:rsidR="006F2610" w:rsidRPr="0094654C">
      <w:rPr>
        <w:rFonts w:ascii="Work Sans" w:hAnsi="Work Sans"/>
        <w:b w:val="0"/>
        <w:bCs/>
        <w:color w:val="272A5C"/>
        <w:sz w:val="20"/>
        <w:szCs w:val="20"/>
      </w:rPr>
      <w:tab/>
      <w:t>073-6159940</w:t>
    </w:r>
    <w:bookmarkEnd w:id="3"/>
    <w:bookmarkEnd w:id="4"/>
  </w:p>
  <w:p w14:paraId="49B3F607" w14:textId="6412965A" w:rsidR="00921BF9" w:rsidRPr="006E3B66" w:rsidRDefault="00921BF9" w:rsidP="006614B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2B18F" w14:textId="77777777" w:rsidR="00AF2604" w:rsidRDefault="00AF2604" w:rsidP="006614B9">
      <w:r>
        <w:separator/>
      </w:r>
    </w:p>
  </w:footnote>
  <w:footnote w:type="continuationSeparator" w:id="0">
    <w:p w14:paraId="30DAC860" w14:textId="77777777" w:rsidR="00AF2604" w:rsidRDefault="00AF2604" w:rsidP="00661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F4185" w14:textId="462B75CE" w:rsidR="006614B9" w:rsidRDefault="006F2610">
    <w:pPr>
      <w:pStyle w:val="Koptekst"/>
    </w:pPr>
    <w:r>
      <w:rPr>
        <w:noProof/>
      </w:rPr>
      <w:drawing>
        <wp:inline distT="0" distB="0" distL="0" distR="0" wp14:anchorId="0C533FD3" wp14:editId="70C428EA">
          <wp:extent cx="1637665" cy="641350"/>
          <wp:effectExtent l="0" t="0" r="635" b="635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04" cy="703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" w15:restartNumberingAfterBreak="0">
    <w:nsid w:val="06C7362E"/>
    <w:multiLevelType w:val="hybridMultilevel"/>
    <w:tmpl w:val="078A913A"/>
    <w:lvl w:ilvl="0" w:tplc="F108703C">
      <w:start w:val="1"/>
      <w:numFmt w:val="bullet"/>
      <w:pStyle w:val="Lijstopsomteken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B7196"/>
    <w:multiLevelType w:val="multilevel"/>
    <w:tmpl w:val="968E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058FA"/>
    <w:multiLevelType w:val="multilevel"/>
    <w:tmpl w:val="82C41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A46286"/>
    <w:multiLevelType w:val="multilevel"/>
    <w:tmpl w:val="16F4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C612DB"/>
    <w:multiLevelType w:val="hybridMultilevel"/>
    <w:tmpl w:val="1A1646CC"/>
    <w:lvl w:ilvl="0" w:tplc="6BD691D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A6891"/>
    <w:multiLevelType w:val="multilevel"/>
    <w:tmpl w:val="8B74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4E12D3"/>
    <w:multiLevelType w:val="hybridMultilevel"/>
    <w:tmpl w:val="0B9E245C"/>
    <w:lvl w:ilvl="0" w:tplc="F41C8F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9944152"/>
    <w:multiLevelType w:val="hybridMultilevel"/>
    <w:tmpl w:val="2C76FD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31282"/>
    <w:multiLevelType w:val="hybridMultilevel"/>
    <w:tmpl w:val="789A246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8110EC"/>
    <w:multiLevelType w:val="hybridMultilevel"/>
    <w:tmpl w:val="A330FC92"/>
    <w:lvl w:ilvl="0" w:tplc="0B66C61A">
      <w:start w:val="1"/>
      <w:numFmt w:val="decimal"/>
      <w:pStyle w:val="Lijstnummering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B7F37"/>
    <w:multiLevelType w:val="hybridMultilevel"/>
    <w:tmpl w:val="CAC0E578"/>
    <w:lvl w:ilvl="0" w:tplc="04130011">
      <w:start w:val="1"/>
      <w:numFmt w:val="decimal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A9434F"/>
    <w:multiLevelType w:val="hybridMultilevel"/>
    <w:tmpl w:val="0534F9DA"/>
    <w:lvl w:ilvl="0" w:tplc="678A8174">
      <w:numFmt w:val="bullet"/>
      <w:lvlText w:val=""/>
      <w:lvlJc w:val="left"/>
      <w:pPr>
        <w:ind w:left="360" w:hanging="360"/>
      </w:pPr>
      <w:rPr>
        <w:rFonts w:ascii="Symbol" w:eastAsiaTheme="minorHAnsi" w:hAnsi="Symbol" w:cs="Tahoma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E0759B"/>
    <w:multiLevelType w:val="hybridMultilevel"/>
    <w:tmpl w:val="9F0AD6AE"/>
    <w:lvl w:ilvl="0" w:tplc="678A8174">
      <w:numFmt w:val="bullet"/>
      <w:lvlText w:val=""/>
      <w:lvlJc w:val="left"/>
      <w:pPr>
        <w:ind w:left="360" w:hanging="360"/>
      </w:pPr>
      <w:rPr>
        <w:rFonts w:ascii="Symbol" w:eastAsiaTheme="minorHAnsi" w:hAnsi="Symbol" w:cs="Tahoma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13"/>
  </w:num>
  <w:num w:numId="6">
    <w:abstractNumId w:val="12"/>
  </w:num>
  <w:num w:numId="7">
    <w:abstractNumId w:val="2"/>
  </w:num>
  <w:num w:numId="8">
    <w:abstractNumId w:val="9"/>
  </w:num>
  <w:num w:numId="9">
    <w:abstractNumId w:val="3"/>
  </w:num>
  <w:num w:numId="10">
    <w:abstractNumId w:val="10"/>
  </w:num>
  <w:num w:numId="11">
    <w:abstractNumId w:val="7"/>
  </w:num>
  <w:num w:numId="12">
    <w:abstractNumId w:val="5"/>
  </w:num>
  <w:num w:numId="13">
    <w:abstractNumId w:val="6"/>
  </w:num>
  <w:num w:numId="14">
    <w:abstractNumId w:val="16"/>
  </w:num>
  <w:num w:numId="15">
    <w:abstractNumId w:val="8"/>
  </w:num>
  <w:num w:numId="16">
    <w:abstractNumId w:val="15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40"/>
    <w:rsid w:val="00004BB0"/>
    <w:rsid w:val="00014A43"/>
    <w:rsid w:val="00024DA0"/>
    <w:rsid w:val="000429CB"/>
    <w:rsid w:val="00051324"/>
    <w:rsid w:val="00057C1A"/>
    <w:rsid w:val="00064EE7"/>
    <w:rsid w:val="00073FFF"/>
    <w:rsid w:val="0007641A"/>
    <w:rsid w:val="000765A3"/>
    <w:rsid w:val="000A52CC"/>
    <w:rsid w:val="00102A53"/>
    <w:rsid w:val="00102BB0"/>
    <w:rsid w:val="00114459"/>
    <w:rsid w:val="001244D4"/>
    <w:rsid w:val="00134474"/>
    <w:rsid w:val="001765B8"/>
    <w:rsid w:val="00193932"/>
    <w:rsid w:val="001C5202"/>
    <w:rsid w:val="001E0034"/>
    <w:rsid w:val="001F6513"/>
    <w:rsid w:val="00202FD1"/>
    <w:rsid w:val="00224C2E"/>
    <w:rsid w:val="00235593"/>
    <w:rsid w:val="002678F1"/>
    <w:rsid w:val="00267DEC"/>
    <w:rsid w:val="00274ADE"/>
    <w:rsid w:val="002757CE"/>
    <w:rsid w:val="00277950"/>
    <w:rsid w:val="0029354B"/>
    <w:rsid w:val="002D2DB7"/>
    <w:rsid w:val="002D4586"/>
    <w:rsid w:val="002D53F4"/>
    <w:rsid w:val="002F2F9E"/>
    <w:rsid w:val="003049C4"/>
    <w:rsid w:val="00306E65"/>
    <w:rsid w:val="00313F41"/>
    <w:rsid w:val="00315C71"/>
    <w:rsid w:val="0033316D"/>
    <w:rsid w:val="00334D7B"/>
    <w:rsid w:val="0037229D"/>
    <w:rsid w:val="003A5A71"/>
    <w:rsid w:val="003D26C5"/>
    <w:rsid w:val="0040709C"/>
    <w:rsid w:val="0041673D"/>
    <w:rsid w:val="004208EF"/>
    <w:rsid w:val="004660DB"/>
    <w:rsid w:val="00474609"/>
    <w:rsid w:val="00481698"/>
    <w:rsid w:val="00493DAB"/>
    <w:rsid w:val="00493EEA"/>
    <w:rsid w:val="004A6673"/>
    <w:rsid w:val="004D7C97"/>
    <w:rsid w:val="004E467E"/>
    <w:rsid w:val="004E5E40"/>
    <w:rsid w:val="004E66CB"/>
    <w:rsid w:val="004F71D0"/>
    <w:rsid w:val="004F7F08"/>
    <w:rsid w:val="00500E3A"/>
    <w:rsid w:val="0050270B"/>
    <w:rsid w:val="00513B46"/>
    <w:rsid w:val="00513E6E"/>
    <w:rsid w:val="00544809"/>
    <w:rsid w:val="00565D80"/>
    <w:rsid w:val="00580194"/>
    <w:rsid w:val="005812C8"/>
    <w:rsid w:val="005919DB"/>
    <w:rsid w:val="005920C8"/>
    <w:rsid w:val="005B3B52"/>
    <w:rsid w:val="005C70DF"/>
    <w:rsid w:val="005E17BB"/>
    <w:rsid w:val="005F0E6B"/>
    <w:rsid w:val="00633B7F"/>
    <w:rsid w:val="00652E38"/>
    <w:rsid w:val="006614B9"/>
    <w:rsid w:val="00677EE9"/>
    <w:rsid w:val="00681D50"/>
    <w:rsid w:val="00683A00"/>
    <w:rsid w:val="0068709E"/>
    <w:rsid w:val="0068798C"/>
    <w:rsid w:val="00696828"/>
    <w:rsid w:val="006A0E57"/>
    <w:rsid w:val="006A4CC7"/>
    <w:rsid w:val="006D0DB0"/>
    <w:rsid w:val="006D3EA6"/>
    <w:rsid w:val="006E3B66"/>
    <w:rsid w:val="006F2610"/>
    <w:rsid w:val="00703096"/>
    <w:rsid w:val="00767B92"/>
    <w:rsid w:val="007708C4"/>
    <w:rsid w:val="0079111E"/>
    <w:rsid w:val="00794784"/>
    <w:rsid w:val="007A4234"/>
    <w:rsid w:val="007A58DF"/>
    <w:rsid w:val="007B2786"/>
    <w:rsid w:val="007B547D"/>
    <w:rsid w:val="007E13BA"/>
    <w:rsid w:val="007E3184"/>
    <w:rsid w:val="007F2607"/>
    <w:rsid w:val="008159B2"/>
    <w:rsid w:val="008202CE"/>
    <w:rsid w:val="0082272D"/>
    <w:rsid w:val="00823669"/>
    <w:rsid w:val="0083100B"/>
    <w:rsid w:val="008439DF"/>
    <w:rsid w:val="008512D8"/>
    <w:rsid w:val="008868AF"/>
    <w:rsid w:val="00893B67"/>
    <w:rsid w:val="008A6085"/>
    <w:rsid w:val="008B6FA6"/>
    <w:rsid w:val="008D32AC"/>
    <w:rsid w:val="008D5429"/>
    <w:rsid w:val="008D5BC1"/>
    <w:rsid w:val="008E06B9"/>
    <w:rsid w:val="008E5CB2"/>
    <w:rsid w:val="008E6432"/>
    <w:rsid w:val="008E7C65"/>
    <w:rsid w:val="0091172D"/>
    <w:rsid w:val="0092123A"/>
    <w:rsid w:val="00921BF9"/>
    <w:rsid w:val="0092247E"/>
    <w:rsid w:val="00930CD3"/>
    <w:rsid w:val="0093123F"/>
    <w:rsid w:val="009325C8"/>
    <w:rsid w:val="0094329D"/>
    <w:rsid w:val="009526EA"/>
    <w:rsid w:val="00954A0F"/>
    <w:rsid w:val="00957365"/>
    <w:rsid w:val="009953B2"/>
    <w:rsid w:val="00996492"/>
    <w:rsid w:val="009B215F"/>
    <w:rsid w:val="009B4F1D"/>
    <w:rsid w:val="009D2815"/>
    <w:rsid w:val="009F2843"/>
    <w:rsid w:val="00A40657"/>
    <w:rsid w:val="00A47245"/>
    <w:rsid w:val="00A502D0"/>
    <w:rsid w:val="00A607E7"/>
    <w:rsid w:val="00A6526E"/>
    <w:rsid w:val="00A667E4"/>
    <w:rsid w:val="00A72DD1"/>
    <w:rsid w:val="00A8156B"/>
    <w:rsid w:val="00A87FAD"/>
    <w:rsid w:val="00A946E1"/>
    <w:rsid w:val="00AA0847"/>
    <w:rsid w:val="00AC0459"/>
    <w:rsid w:val="00AC1319"/>
    <w:rsid w:val="00AE7CE9"/>
    <w:rsid w:val="00AF2604"/>
    <w:rsid w:val="00AF687B"/>
    <w:rsid w:val="00B173A1"/>
    <w:rsid w:val="00B3477A"/>
    <w:rsid w:val="00B366A8"/>
    <w:rsid w:val="00B375AB"/>
    <w:rsid w:val="00B5000C"/>
    <w:rsid w:val="00B527D6"/>
    <w:rsid w:val="00B561E8"/>
    <w:rsid w:val="00B869DB"/>
    <w:rsid w:val="00B956F6"/>
    <w:rsid w:val="00BA4CA0"/>
    <w:rsid w:val="00BA519D"/>
    <w:rsid w:val="00BA5D9C"/>
    <w:rsid w:val="00BE024F"/>
    <w:rsid w:val="00BE4FC9"/>
    <w:rsid w:val="00BF18C1"/>
    <w:rsid w:val="00BF3580"/>
    <w:rsid w:val="00C01221"/>
    <w:rsid w:val="00C05E43"/>
    <w:rsid w:val="00C20A1D"/>
    <w:rsid w:val="00C27254"/>
    <w:rsid w:val="00C516DE"/>
    <w:rsid w:val="00C63432"/>
    <w:rsid w:val="00C7168F"/>
    <w:rsid w:val="00C752E9"/>
    <w:rsid w:val="00C83AEF"/>
    <w:rsid w:val="00C86CF8"/>
    <w:rsid w:val="00C93913"/>
    <w:rsid w:val="00C94234"/>
    <w:rsid w:val="00CB663B"/>
    <w:rsid w:val="00CE1BA2"/>
    <w:rsid w:val="00CF184B"/>
    <w:rsid w:val="00D04F60"/>
    <w:rsid w:val="00D070F9"/>
    <w:rsid w:val="00D1338D"/>
    <w:rsid w:val="00D13AE0"/>
    <w:rsid w:val="00D30677"/>
    <w:rsid w:val="00D31FFE"/>
    <w:rsid w:val="00D3390A"/>
    <w:rsid w:val="00D52C04"/>
    <w:rsid w:val="00D613F1"/>
    <w:rsid w:val="00D92927"/>
    <w:rsid w:val="00D959DF"/>
    <w:rsid w:val="00DA593D"/>
    <w:rsid w:val="00DD7875"/>
    <w:rsid w:val="00DF7996"/>
    <w:rsid w:val="00E80FC8"/>
    <w:rsid w:val="00E92DDC"/>
    <w:rsid w:val="00EC671E"/>
    <w:rsid w:val="00F21AAA"/>
    <w:rsid w:val="00F22953"/>
    <w:rsid w:val="00F51031"/>
    <w:rsid w:val="00F61A51"/>
    <w:rsid w:val="00F65C54"/>
    <w:rsid w:val="00F864D7"/>
    <w:rsid w:val="00F94548"/>
    <w:rsid w:val="00FB4672"/>
    <w:rsid w:val="00FC1F0C"/>
    <w:rsid w:val="00FE0E77"/>
    <w:rsid w:val="00FE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9540A"/>
  <w15:chartTrackingRefBased/>
  <w15:docId w15:val="{1D1070E8-8423-8349-9777-1F89D192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A2A2A" w:themeColor="text2"/>
        <w:sz w:val="22"/>
        <w:szCs w:val="22"/>
        <w:lang w:val="nl-NL" w:eastAsia="ja-JP" w:bidi="nl-NL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14B9"/>
    <w:pPr>
      <w:spacing w:after="120"/>
      <w:jc w:val="both"/>
    </w:pPr>
    <w:rPr>
      <w:lang w:eastAsia="nl-NL" w:bidi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8E6432"/>
    <w:pPr>
      <w:pageBreakBefore/>
      <w:spacing w:after="3600" w:line="240" w:lineRule="auto"/>
      <w:contextualSpacing/>
      <w:jc w:val="left"/>
      <w:outlineLvl w:val="0"/>
    </w:pPr>
    <w:rPr>
      <w:rFonts w:asciiTheme="majorHAnsi" w:eastAsiaTheme="majorEastAsia" w:hAnsiTheme="majorHAnsi" w:cstheme="majorBidi"/>
      <w:b/>
      <w:color w:val="0E7089"/>
      <w:sz w:val="44"/>
      <w:szCs w:val="44"/>
    </w:rPr>
  </w:style>
  <w:style w:type="paragraph" w:styleId="Kop2">
    <w:name w:val="heading 2"/>
    <w:basedOn w:val="Kop3"/>
    <w:next w:val="Standaard"/>
    <w:link w:val="Kop2Char"/>
    <w:uiPriority w:val="9"/>
    <w:unhideWhenUsed/>
    <w:qFormat/>
    <w:rsid w:val="006614B9"/>
    <w:pPr>
      <w:snapToGrid w:val="0"/>
      <w:spacing w:before="360" w:after="240"/>
      <w:contextualSpacing w:val="0"/>
      <w:jc w:val="left"/>
      <w:outlineLvl w:val="1"/>
    </w:pPr>
    <w:rPr>
      <w:color w:val="0E7089"/>
      <w:sz w:val="3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13AE0"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24"/>
      <w:szCs w:val="20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pBdr>
        <w:top w:val="single" w:sz="12" w:space="12" w:color="2A2A2A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E09B3B" w:themeColor="accent1"/>
      <w:sz w:val="3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sz w:val="46"/>
    </w:rPr>
  </w:style>
  <w:style w:type="character" w:customStyle="1" w:styleId="Kop1Char">
    <w:name w:val="Kop 1 Char"/>
    <w:basedOn w:val="Standaardalinea-lettertype"/>
    <w:link w:val="Kop1"/>
    <w:uiPriority w:val="9"/>
    <w:rsid w:val="008E6432"/>
    <w:rPr>
      <w:rFonts w:asciiTheme="majorHAnsi" w:eastAsiaTheme="majorEastAsia" w:hAnsiTheme="majorHAnsi" w:cstheme="majorBidi"/>
      <w:b/>
      <w:color w:val="0E7089"/>
      <w:sz w:val="44"/>
      <w:szCs w:val="44"/>
      <w:lang w:eastAsia="nl-NL" w:bidi="ar-SA"/>
    </w:rPr>
  </w:style>
  <w:style w:type="character" w:customStyle="1" w:styleId="Kop2Char">
    <w:name w:val="Kop 2 Char"/>
    <w:basedOn w:val="Standaardalinea-lettertype"/>
    <w:link w:val="Kop2"/>
    <w:uiPriority w:val="9"/>
    <w:rsid w:val="006614B9"/>
    <w:rPr>
      <w:rFonts w:asciiTheme="majorHAnsi" w:eastAsiaTheme="majorEastAsia" w:hAnsiTheme="majorHAnsi" w:cstheme="majorBidi"/>
      <w:b/>
      <w:color w:val="0E7089"/>
      <w:sz w:val="32"/>
      <w:lang w:eastAsia="nl-NL" w:bidi="ar-SA"/>
    </w:rPr>
  </w:style>
  <w:style w:type="paragraph" w:styleId="Lijstopsomteken">
    <w:name w:val="List Bullet"/>
    <w:basedOn w:val="Standaard"/>
    <w:uiPriority w:val="10"/>
    <w:qFormat/>
    <w:pPr>
      <w:numPr>
        <w:numId w:val="7"/>
      </w:numPr>
    </w:p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uidelijkcitaat">
    <w:name w:val="Intense Quote"/>
    <w:basedOn w:val="Standaard"/>
    <w:next w:val="Standaard"/>
    <w:link w:val="DuidelijkcitaatChar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b/>
      <w:iCs/>
      <w:sz w:val="56"/>
    </w:rPr>
  </w:style>
  <w:style w:type="table" w:customStyle="1" w:styleId="ModernPaper">
    <w:name w:val="Modern Paper"/>
    <w:basedOn w:val="Standaardtabel"/>
    <w:uiPriority w:val="99"/>
    <w:pPr>
      <w:spacing w:before="200" w:line="240" w:lineRule="auto"/>
    </w:pPr>
    <w:tblPr>
      <w:tblBorders>
        <w:insideH w:val="single" w:sz="8" w:space="0" w:color="2A2A2A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E09B3B" w:themeColor="accent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Kop3Char">
    <w:name w:val="Kop 3 Char"/>
    <w:basedOn w:val="Standaardalinea-lettertype"/>
    <w:link w:val="Kop3"/>
    <w:uiPriority w:val="9"/>
    <w:rsid w:val="00D13AE0"/>
    <w:rPr>
      <w:rFonts w:asciiTheme="majorHAnsi" w:eastAsiaTheme="majorEastAsia" w:hAnsiTheme="majorHAnsi" w:cstheme="majorBidi"/>
      <w:b/>
      <w:sz w:val="24"/>
      <w:szCs w:val="20"/>
      <w:lang w:eastAsia="nl-NL" w:bidi="ar-SA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color w:val="E09B3B" w:themeColor="accent1"/>
      <w:sz w:val="36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styleId="Nadruk">
    <w:name w:val="Emphasis"/>
    <w:basedOn w:val="Standaardalinea-lettertype"/>
    <w:uiPriority w:val="20"/>
    <w:semiHidden/>
    <w:unhideWhenUsed/>
    <w:qFormat/>
    <w:rPr>
      <w:i w:val="0"/>
      <w:iCs/>
      <w:color w:val="E09B3B" w:themeColor="accent1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/>
      <w:iCs/>
      <w:color w:val="E09B3B" w:themeColor="accent1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2A2A2A" w:themeColor="text2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/>
      <w:smallCaps w:val="0"/>
      <w:color w:val="2A2A2A" w:themeColor="text2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E09B3B" w:themeColor="accent1"/>
      <w:sz w:val="56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eastAsiaTheme="minorEastAsia"/>
      <w:b/>
      <w:color w:val="E09B3B" w:themeColor="accent1"/>
      <w:sz w:val="56"/>
      <w:szCs w:val="22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2A2A2A" w:themeColor="text2"/>
    </w:rPr>
  </w:style>
  <w:style w:type="paragraph" w:styleId="Citaat">
    <w:name w:val="Quote"/>
    <w:basedOn w:val="Standaard"/>
    <w:next w:val="Standaard"/>
    <w:link w:val="CitaatChar"/>
    <w:uiPriority w:val="29"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CitaatChar">
    <w:name w:val="Citaat Char"/>
    <w:basedOn w:val="Standaardalinea-lettertype"/>
    <w:link w:val="Citaat"/>
    <w:uiPriority w:val="29"/>
    <w:rPr>
      <w:iCs/>
      <w:sz w:val="60"/>
    </w:r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Lijstnummering">
    <w:name w:val="List Number"/>
    <w:basedOn w:val="Standaard"/>
    <w:uiPriority w:val="11"/>
    <w:qFormat/>
    <w:pPr>
      <w:numPr>
        <w:numId w:val="6"/>
      </w:numPr>
    </w:pPr>
  </w:style>
  <w:style w:type="paragraph" w:styleId="Bloktekst">
    <w:name w:val="Block Text"/>
    <w:basedOn w:val="Standaard"/>
    <w:uiPriority w:val="31"/>
    <w:unhideWhenUsed/>
    <w:pPr>
      <w:spacing w:before="360" w:after="360"/>
    </w:pPr>
    <w:rPr>
      <w:rFonts w:eastAsiaTheme="minorEastAsia"/>
      <w:iCs/>
      <w:color w:val="3E3E3E" w:themeColor="text2" w:themeTint="E6"/>
      <w:sz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673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673D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8709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8709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8709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8709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8709E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unhideWhenUsed/>
    <w:qFormat/>
    <w:rsid w:val="00823669"/>
    <w:pPr>
      <w:ind w:left="720"/>
      <w:contextualSpacing/>
    </w:pPr>
  </w:style>
  <w:style w:type="paragraph" w:styleId="Revisie">
    <w:name w:val="Revision"/>
    <w:hidden/>
    <w:uiPriority w:val="99"/>
    <w:semiHidden/>
    <w:rsid w:val="003A5A71"/>
    <w:pPr>
      <w:spacing w:after="0" w:line="240" w:lineRule="auto"/>
    </w:pPr>
    <w:rPr>
      <w:lang w:eastAsia="nl-NL" w:bidi="ar-SA"/>
    </w:rPr>
  </w:style>
  <w:style w:type="character" w:styleId="Hyperlink">
    <w:name w:val="Hyperlink"/>
    <w:basedOn w:val="Standaardalinea-lettertype"/>
    <w:uiPriority w:val="99"/>
    <w:unhideWhenUsed/>
    <w:rsid w:val="00274ADE"/>
    <w:rPr>
      <w:color w:val="847B97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74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4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q3consul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2A2A2A"/>
      </a:dk2>
      <a:lt2>
        <a:srgbClr val="F9F4EE"/>
      </a:lt2>
      <a:accent1>
        <a:srgbClr val="E09B3B"/>
      </a:accent1>
      <a:accent2>
        <a:srgbClr val="487B97"/>
      </a:accent2>
      <a:accent3>
        <a:srgbClr val="847B97"/>
      </a:accent3>
      <a:accent4>
        <a:srgbClr val="D96362"/>
      </a:accent4>
      <a:accent5>
        <a:srgbClr val="2B8073"/>
      </a:accent5>
      <a:accent6>
        <a:srgbClr val="B09C7D"/>
      </a:accent6>
      <a:hlink>
        <a:srgbClr val="847B97"/>
      </a:hlink>
      <a:folHlink>
        <a:srgbClr val="487B97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95BEA1-D526-4F5B-A0DE-12C958C7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181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Erwin Joosten</cp:lastModifiedBy>
  <cp:revision>2</cp:revision>
  <cp:lastPrinted>2020-06-12T15:19:00Z</cp:lastPrinted>
  <dcterms:created xsi:type="dcterms:W3CDTF">2020-09-18T10:51:00Z</dcterms:created>
  <dcterms:modified xsi:type="dcterms:W3CDTF">2020-09-18T10:51:00Z</dcterms:modified>
</cp:coreProperties>
</file>